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78D" w:rsidRPr="009C075F" w:rsidRDefault="00A34FDA">
      <w:pPr>
        <w:rPr>
          <w:b/>
          <w:sz w:val="24"/>
        </w:rPr>
      </w:pPr>
      <w:bookmarkStart w:id="0" w:name="_GoBack"/>
      <w:r w:rsidRPr="009C075F">
        <w:rPr>
          <w:b/>
          <w:sz w:val="24"/>
        </w:rPr>
        <w:t xml:space="preserve">Vragen </w:t>
      </w:r>
      <w:r w:rsidR="00B267EC" w:rsidRPr="009C075F">
        <w:rPr>
          <w:b/>
          <w:sz w:val="24"/>
        </w:rPr>
        <w:t>productierechten varkens</w:t>
      </w:r>
    </w:p>
    <w:bookmarkEnd w:id="0"/>
    <w:p w:rsidR="00337FFC" w:rsidRDefault="00337FFC"/>
    <w:p w:rsidR="00337FFC" w:rsidRDefault="00337FFC" w:rsidP="00337FFC">
      <w:pPr>
        <w:pStyle w:val="Lijstalinea"/>
        <w:numPr>
          <w:ilvl w:val="0"/>
          <w:numId w:val="3"/>
        </w:numPr>
      </w:pPr>
      <w:r>
        <w:t>Wat zijn productierechte</w:t>
      </w:r>
      <w:r w:rsidR="009C075F">
        <w:t>n</w:t>
      </w:r>
      <w:r>
        <w:t>?</w:t>
      </w:r>
    </w:p>
    <w:p w:rsidR="009C075F" w:rsidRDefault="009C075F" w:rsidP="009C075F">
      <w:pPr>
        <w:pStyle w:val="Lijstalinea"/>
        <w:ind w:left="360"/>
      </w:pPr>
    </w:p>
    <w:p w:rsidR="00337FFC" w:rsidRDefault="00337FFC" w:rsidP="00337FFC">
      <w:pPr>
        <w:pStyle w:val="Lijstalinea"/>
        <w:numPr>
          <w:ilvl w:val="0"/>
          <w:numId w:val="3"/>
        </w:numPr>
      </w:pPr>
      <w:r>
        <w:t>Zoek in de tabel  “varkens en pluimvee omrekenen naar eenheden” het volgende op.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2234"/>
        <w:gridCol w:w="1871"/>
      </w:tblGrid>
      <w:tr w:rsidR="00337FFC" w:rsidTr="00337FFC">
        <w:tc>
          <w:tcPr>
            <w:tcW w:w="5022" w:type="dxa"/>
          </w:tcPr>
          <w:p w:rsidR="00337FFC" w:rsidRPr="00337FFC" w:rsidRDefault="00337FFC" w:rsidP="00337FFC">
            <w:pPr>
              <w:pStyle w:val="Lijstalinea"/>
              <w:ind w:left="0"/>
              <w:rPr>
                <w:b/>
              </w:rPr>
            </w:pPr>
            <w:r w:rsidRPr="00337FFC">
              <w:rPr>
                <w:b/>
              </w:rPr>
              <w:t>Diersoort</w:t>
            </w:r>
          </w:p>
        </w:tc>
        <w:tc>
          <w:tcPr>
            <w:tcW w:w="1831" w:type="dxa"/>
          </w:tcPr>
          <w:p w:rsidR="00337FFC" w:rsidRPr="00337FFC" w:rsidRDefault="00337FFC" w:rsidP="00337FFC">
            <w:pPr>
              <w:pStyle w:val="Lijstalinea"/>
              <w:ind w:left="0"/>
              <w:rPr>
                <w:b/>
              </w:rPr>
            </w:pPr>
            <w:r w:rsidRPr="00337FFC">
              <w:rPr>
                <w:b/>
              </w:rPr>
              <w:t>Diernummercategorie</w:t>
            </w:r>
          </w:p>
        </w:tc>
        <w:tc>
          <w:tcPr>
            <w:tcW w:w="1849" w:type="dxa"/>
          </w:tcPr>
          <w:p w:rsidR="00337FFC" w:rsidRPr="00337FFC" w:rsidRDefault="00337FFC" w:rsidP="00337FFC">
            <w:pPr>
              <w:pStyle w:val="Lijstalinea"/>
              <w:ind w:left="0"/>
              <w:rPr>
                <w:b/>
              </w:rPr>
            </w:pPr>
            <w:r w:rsidRPr="00337FFC">
              <w:rPr>
                <w:b/>
              </w:rPr>
              <w:t>Varkenseenheden</w:t>
            </w:r>
          </w:p>
        </w:tc>
      </w:tr>
      <w:tr w:rsidR="00337FFC" w:rsidTr="00337FFC">
        <w:tc>
          <w:tcPr>
            <w:tcW w:w="5022" w:type="dxa"/>
          </w:tcPr>
          <w:p w:rsidR="00337FFC" w:rsidRDefault="00337FFC" w:rsidP="00337FFC">
            <w:pPr>
              <w:pStyle w:val="Lijstalinea"/>
              <w:ind w:left="0"/>
            </w:pPr>
            <w:r>
              <w:t>Fokzeugen inclusief biggen jonger dan 6 weken</w:t>
            </w:r>
          </w:p>
        </w:tc>
        <w:tc>
          <w:tcPr>
            <w:tcW w:w="1831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  <w:tc>
          <w:tcPr>
            <w:tcW w:w="1849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</w:tr>
      <w:tr w:rsidR="00337FFC" w:rsidTr="00337FFC">
        <w:tc>
          <w:tcPr>
            <w:tcW w:w="5022" w:type="dxa"/>
          </w:tcPr>
          <w:p w:rsidR="00337FFC" w:rsidRDefault="00337FFC" w:rsidP="00337FFC">
            <w:pPr>
              <w:pStyle w:val="Lijstalinea"/>
              <w:ind w:left="0"/>
            </w:pPr>
            <w:r>
              <w:t xml:space="preserve">Fokzeugen inclusief biggen </w:t>
            </w:r>
            <w:proofErr w:type="spellStart"/>
            <w:r>
              <w:t>biggen</w:t>
            </w:r>
            <w:proofErr w:type="spellEnd"/>
            <w:r>
              <w:t xml:space="preserve"> tot een gewicht van 25 kg</w:t>
            </w:r>
          </w:p>
        </w:tc>
        <w:tc>
          <w:tcPr>
            <w:tcW w:w="1831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  <w:tc>
          <w:tcPr>
            <w:tcW w:w="1849" w:type="dxa"/>
          </w:tcPr>
          <w:p w:rsidR="00337FFC" w:rsidRPr="009C075F" w:rsidRDefault="00337FFC" w:rsidP="00337FFC"/>
        </w:tc>
      </w:tr>
      <w:tr w:rsidR="00337FFC" w:rsidTr="00337FFC">
        <w:tc>
          <w:tcPr>
            <w:tcW w:w="5022" w:type="dxa"/>
          </w:tcPr>
          <w:p w:rsidR="00337FFC" w:rsidRDefault="00337FFC" w:rsidP="00337FFC">
            <w:pPr>
              <w:pStyle w:val="Lijstalinea"/>
              <w:ind w:left="0"/>
            </w:pPr>
            <w:r>
              <w:t>Opfokzeugen van een gewicht van 25 kg tot de eerste dekking</w:t>
            </w:r>
          </w:p>
        </w:tc>
        <w:tc>
          <w:tcPr>
            <w:tcW w:w="1831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  <w:tc>
          <w:tcPr>
            <w:tcW w:w="1849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</w:tr>
      <w:tr w:rsidR="00337FFC" w:rsidTr="00337FFC">
        <w:tc>
          <w:tcPr>
            <w:tcW w:w="5022" w:type="dxa"/>
          </w:tcPr>
          <w:p w:rsidR="00337FFC" w:rsidRDefault="00337FFC" w:rsidP="00337FFC">
            <w:pPr>
              <w:pStyle w:val="Lijstalinea"/>
              <w:ind w:left="0"/>
            </w:pPr>
            <w:r>
              <w:t>Vleesvarkens</w:t>
            </w:r>
          </w:p>
        </w:tc>
        <w:tc>
          <w:tcPr>
            <w:tcW w:w="1831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  <w:tc>
          <w:tcPr>
            <w:tcW w:w="1849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</w:tr>
      <w:tr w:rsidR="00337FFC" w:rsidTr="00337FFC">
        <w:tc>
          <w:tcPr>
            <w:tcW w:w="5022" w:type="dxa"/>
          </w:tcPr>
          <w:p w:rsidR="00337FFC" w:rsidRDefault="00337FFC" w:rsidP="00337FFC">
            <w:pPr>
              <w:pStyle w:val="Lijstalinea"/>
              <w:ind w:left="0"/>
            </w:pPr>
            <w:r>
              <w:t>Slachtzeugen</w:t>
            </w:r>
          </w:p>
        </w:tc>
        <w:tc>
          <w:tcPr>
            <w:tcW w:w="1831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  <w:tc>
          <w:tcPr>
            <w:tcW w:w="1849" w:type="dxa"/>
          </w:tcPr>
          <w:p w:rsidR="00337FFC" w:rsidRPr="009C075F" w:rsidRDefault="00337FFC" w:rsidP="00337FFC">
            <w:pPr>
              <w:pStyle w:val="Lijstalinea"/>
              <w:ind w:left="0"/>
            </w:pPr>
          </w:p>
        </w:tc>
      </w:tr>
    </w:tbl>
    <w:p w:rsidR="00337FFC" w:rsidRDefault="00337FFC" w:rsidP="00337FFC">
      <w:pPr>
        <w:pStyle w:val="Lijstalinea"/>
        <w:ind w:left="360"/>
      </w:pPr>
    </w:p>
    <w:p w:rsidR="00337FFC" w:rsidRDefault="00337FFC" w:rsidP="00337FFC">
      <w:pPr>
        <w:pStyle w:val="Lijstalinea"/>
        <w:numPr>
          <w:ilvl w:val="0"/>
          <w:numId w:val="3"/>
        </w:numPr>
      </w:pPr>
      <w:r>
        <w:t>Verklaar het verschil in benodigde varkensrechten tussen vleesvarkens en opfokzeugen</w:t>
      </w:r>
    </w:p>
    <w:p w:rsidR="00E108B4" w:rsidRDefault="00E108B4" w:rsidP="00337FFC">
      <w:pPr>
        <w:pStyle w:val="Lijstalinea"/>
        <w:ind w:left="360"/>
      </w:pPr>
    </w:p>
    <w:p w:rsidR="00337FFC" w:rsidRDefault="00337FFC" w:rsidP="00337FFC">
      <w:pPr>
        <w:pStyle w:val="Lijstalinea"/>
        <w:numPr>
          <w:ilvl w:val="0"/>
          <w:numId w:val="3"/>
        </w:numPr>
        <w:tabs>
          <w:tab w:val="left" w:pos="851"/>
        </w:tabs>
      </w:pPr>
      <w:r>
        <w:t>Reken uit;</w:t>
      </w:r>
    </w:p>
    <w:p w:rsidR="00A34FDA" w:rsidRDefault="00A34FDA"/>
    <w:p w:rsidR="00A34FDA" w:rsidRDefault="00A34FDA" w:rsidP="00337FFC">
      <w:pPr>
        <w:pStyle w:val="Lijstalinea"/>
        <w:numPr>
          <w:ilvl w:val="0"/>
          <w:numId w:val="5"/>
        </w:numPr>
      </w:pPr>
      <w:r>
        <w:t xml:space="preserve">Hoeveel varkenseenheden heeft een varkensbedrijf met 850 </w:t>
      </w:r>
      <w:proofErr w:type="spellStart"/>
      <w:r>
        <w:t>g.a.z</w:t>
      </w:r>
      <w:proofErr w:type="spellEnd"/>
      <w:r>
        <w:t>. fokzeugen incl. biggen nodig?</w:t>
      </w:r>
    </w:p>
    <w:p w:rsidR="00A34FDA" w:rsidRDefault="00A34FDA" w:rsidP="00A34FDA">
      <w:pPr>
        <w:pStyle w:val="Lijstalinea"/>
      </w:pPr>
    </w:p>
    <w:p w:rsidR="00A34FDA" w:rsidRDefault="00A34FDA" w:rsidP="00337FFC">
      <w:pPr>
        <w:pStyle w:val="Lijstalinea"/>
        <w:numPr>
          <w:ilvl w:val="0"/>
          <w:numId w:val="5"/>
        </w:numPr>
      </w:pPr>
      <w:r>
        <w:t xml:space="preserve">Hoeveel varkenseenheden heeft een varkensbedrijf met 1050 </w:t>
      </w:r>
      <w:proofErr w:type="spellStart"/>
      <w:r>
        <w:t>g.a.z</w:t>
      </w:r>
      <w:proofErr w:type="spellEnd"/>
      <w:r>
        <w:t xml:space="preserve"> zonder </w:t>
      </w:r>
      <w:proofErr w:type="spellStart"/>
      <w:r>
        <w:t>biggenopfok</w:t>
      </w:r>
      <w:proofErr w:type="spellEnd"/>
      <w:r>
        <w:t xml:space="preserve"> nodig?</w:t>
      </w:r>
    </w:p>
    <w:p w:rsidR="00A34FDA" w:rsidRDefault="00A34FDA" w:rsidP="00A34FDA">
      <w:pPr>
        <w:pStyle w:val="Lijstalinea"/>
      </w:pPr>
    </w:p>
    <w:p w:rsidR="00A34FDA" w:rsidRDefault="00A34FDA" w:rsidP="00337FFC">
      <w:pPr>
        <w:pStyle w:val="Lijstalinea"/>
        <w:numPr>
          <w:ilvl w:val="0"/>
          <w:numId w:val="5"/>
        </w:numPr>
      </w:pPr>
      <w:r>
        <w:t xml:space="preserve">Hoeveel varkenseenheden heeft een </w:t>
      </w:r>
      <w:proofErr w:type="spellStart"/>
      <w:r>
        <w:t>biggenopfokbedrijf</w:t>
      </w:r>
      <w:proofErr w:type="spellEnd"/>
      <w:r>
        <w:t xml:space="preserve"> met gemiddeld 5625 biggen nodig?</w:t>
      </w:r>
    </w:p>
    <w:p w:rsidR="00A34FDA" w:rsidRDefault="00A34FDA" w:rsidP="00A34FDA">
      <w:pPr>
        <w:pStyle w:val="Lijstalinea"/>
      </w:pPr>
    </w:p>
    <w:p w:rsidR="00A34FDA" w:rsidRDefault="00241357" w:rsidP="00E108B4">
      <w:pPr>
        <w:pStyle w:val="Lijstalinea"/>
        <w:numPr>
          <w:ilvl w:val="0"/>
          <w:numId w:val="5"/>
        </w:numPr>
      </w:pPr>
      <w:r>
        <w:t xml:space="preserve">Een fokzeugenbedrijf met </w:t>
      </w:r>
      <w:r w:rsidR="005F3B24">
        <w:t xml:space="preserve">1350 </w:t>
      </w:r>
      <w:proofErr w:type="spellStart"/>
      <w:r w:rsidR="005F3B24">
        <w:t>g.a.z</w:t>
      </w:r>
      <w:proofErr w:type="spellEnd"/>
      <w:r w:rsidR="005F3B24">
        <w:t xml:space="preserve">. inclusief </w:t>
      </w:r>
      <w:proofErr w:type="spellStart"/>
      <w:r w:rsidR="005F3B24">
        <w:t>biggenopfok</w:t>
      </w:r>
      <w:proofErr w:type="spellEnd"/>
      <w:r w:rsidR="005F3B24">
        <w:t xml:space="preserve"> stoot de eigen </w:t>
      </w:r>
      <w:proofErr w:type="spellStart"/>
      <w:r w:rsidR="005F3B24">
        <w:t>biggenopfok</w:t>
      </w:r>
      <w:proofErr w:type="spellEnd"/>
      <w:r w:rsidR="005F3B24">
        <w:t xml:space="preserve"> af. Hoeveel zeugen kan dit bedrijf meer houden met dezelfde aantal varkenseenheden.</w:t>
      </w:r>
    </w:p>
    <w:p w:rsidR="005F3B24" w:rsidRDefault="005F3B24" w:rsidP="005F3B24"/>
    <w:p w:rsidR="005F3B24" w:rsidRDefault="00E108B4" w:rsidP="00E108B4">
      <w:pPr>
        <w:pStyle w:val="Lijstalinea"/>
        <w:numPr>
          <w:ilvl w:val="0"/>
          <w:numId w:val="3"/>
        </w:numPr>
      </w:pPr>
      <w:r>
        <w:t>Welke twee concentratiegebieden zijn er en benoem deze.</w:t>
      </w:r>
    </w:p>
    <w:p w:rsidR="00E108B4" w:rsidRDefault="00E108B4" w:rsidP="00E108B4"/>
    <w:p w:rsidR="00E108B4" w:rsidRDefault="00E108B4" w:rsidP="00E108B4">
      <w:pPr>
        <w:pStyle w:val="Lijstalinea"/>
        <w:numPr>
          <w:ilvl w:val="0"/>
          <w:numId w:val="3"/>
        </w:numPr>
      </w:pPr>
      <w:r>
        <w:t>Beantwoord de volgende vragen:</w:t>
      </w:r>
    </w:p>
    <w:p w:rsidR="00E108B4" w:rsidRDefault="00E108B4" w:rsidP="00E108B4">
      <w:pPr>
        <w:pStyle w:val="Lijstalinea"/>
        <w:numPr>
          <w:ilvl w:val="0"/>
          <w:numId w:val="7"/>
        </w:numPr>
      </w:pPr>
      <w:r w:rsidRPr="009C075F">
        <w:t xml:space="preserve">Mag ik productierechten overdragen van het concentratiegebied Zuid naar  </w:t>
      </w:r>
      <w:r w:rsidRPr="009C075F">
        <w:t xml:space="preserve">concentratiegebied </w:t>
      </w:r>
      <w:r w:rsidRPr="009C075F">
        <w:t>Oost. Geef aan waarom wel of niet.</w:t>
      </w:r>
    </w:p>
    <w:p w:rsidR="009C075F" w:rsidRPr="009C075F" w:rsidRDefault="009C075F" w:rsidP="009C075F">
      <w:pPr>
        <w:pStyle w:val="Lijstalinea"/>
      </w:pPr>
    </w:p>
    <w:p w:rsidR="00E108B4" w:rsidRDefault="00E108B4" w:rsidP="009C075F">
      <w:pPr>
        <w:pStyle w:val="Lijstalinea"/>
        <w:numPr>
          <w:ilvl w:val="0"/>
          <w:numId w:val="7"/>
        </w:numPr>
      </w:pPr>
      <w:r>
        <w:t xml:space="preserve">Mag ik productierechten overdragen van het concentratiegebied Zuid naar </w:t>
      </w:r>
      <w:r>
        <w:t xml:space="preserve">een gebied buiten </w:t>
      </w:r>
    </w:p>
    <w:p w:rsidR="009C075F" w:rsidRPr="009C075F" w:rsidRDefault="009C075F" w:rsidP="009C075F">
      <w:pPr>
        <w:pStyle w:val="Lijstalinea"/>
      </w:pPr>
    </w:p>
    <w:p w:rsidR="00E108B4" w:rsidRDefault="00E108B4" w:rsidP="00E108B4">
      <w:pPr>
        <w:pStyle w:val="Lijstalinea"/>
        <w:numPr>
          <w:ilvl w:val="0"/>
          <w:numId w:val="7"/>
        </w:numPr>
      </w:pPr>
      <w:r>
        <w:t>Mag ik rechten overdragen van een bedrijf n Deurne na een bedrijf in Wanroij? Geef aan waarom wel of niet.</w:t>
      </w:r>
    </w:p>
    <w:p w:rsidR="00E108B4" w:rsidRDefault="00E108B4" w:rsidP="00E108B4"/>
    <w:p w:rsidR="00E108B4" w:rsidRDefault="00077A44" w:rsidP="00E108B4">
      <w:pPr>
        <w:pStyle w:val="Lijstalinea"/>
        <w:numPr>
          <w:ilvl w:val="0"/>
          <w:numId w:val="3"/>
        </w:numPr>
      </w:pPr>
      <w:r>
        <w:t>Moet ik als hobbyvarkenshouder met 3 vleesvarkens productierechten hebben? Verklaar je antwoord.</w:t>
      </w:r>
    </w:p>
    <w:p w:rsidR="00A34FDA" w:rsidRDefault="00A34FDA" w:rsidP="00A34FDA">
      <w:pPr>
        <w:pStyle w:val="Lijstalinea"/>
      </w:pPr>
    </w:p>
    <w:p w:rsidR="00A34FDA" w:rsidRDefault="00A34FDA"/>
    <w:p w:rsidR="00A34FDA" w:rsidRDefault="00A34FDA"/>
    <w:sectPr w:rsidR="00A3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EA7"/>
    <w:multiLevelType w:val="hybridMultilevel"/>
    <w:tmpl w:val="63ECBB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B47FE"/>
    <w:multiLevelType w:val="hybridMultilevel"/>
    <w:tmpl w:val="37F2CB46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61CC9"/>
    <w:multiLevelType w:val="hybridMultilevel"/>
    <w:tmpl w:val="3C5CFF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7306"/>
    <w:multiLevelType w:val="hybridMultilevel"/>
    <w:tmpl w:val="58FE76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B546C"/>
    <w:multiLevelType w:val="hybridMultilevel"/>
    <w:tmpl w:val="98F6C3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12850"/>
    <w:multiLevelType w:val="hybridMultilevel"/>
    <w:tmpl w:val="5D1C76F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13CC6"/>
    <w:multiLevelType w:val="hybridMultilevel"/>
    <w:tmpl w:val="C8A032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DA"/>
    <w:rsid w:val="00077A44"/>
    <w:rsid w:val="001B1F40"/>
    <w:rsid w:val="00241357"/>
    <w:rsid w:val="00337FFC"/>
    <w:rsid w:val="005F3B24"/>
    <w:rsid w:val="009C075F"/>
    <w:rsid w:val="00A34FDA"/>
    <w:rsid w:val="00B267EC"/>
    <w:rsid w:val="00E108B4"/>
    <w:rsid w:val="00E4678D"/>
    <w:rsid w:val="00F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B50F"/>
  <w15:chartTrackingRefBased/>
  <w15:docId w15:val="{8F5A4616-8462-4929-88E8-ADEA5EE9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4FDA"/>
    <w:pPr>
      <w:ind w:left="720"/>
      <w:contextualSpacing/>
    </w:pPr>
  </w:style>
  <w:style w:type="table" w:styleId="Tabelraster">
    <w:name w:val="Table Grid"/>
    <w:basedOn w:val="Standaardtabel"/>
    <w:uiPriority w:val="39"/>
    <w:rsid w:val="0033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3</cp:revision>
  <dcterms:created xsi:type="dcterms:W3CDTF">2023-01-19T15:09:00Z</dcterms:created>
  <dcterms:modified xsi:type="dcterms:W3CDTF">2023-01-19T15:12:00Z</dcterms:modified>
</cp:coreProperties>
</file>